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C412E6">
        <w:t>January 3,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125EF0" w:rsidP="005B6D15">
      <w:pPr>
        <w:contextualSpacing/>
        <w:rPr>
          <w:b/>
        </w:rPr>
      </w:pPr>
      <w:r w:rsidRPr="00125EF0">
        <w:rPr>
          <w:b/>
        </w:rPr>
        <w:t xml:space="preserve">December </w:t>
      </w:r>
      <w:r w:rsidR="00D171F9">
        <w:rPr>
          <w:b/>
        </w:rPr>
        <w:t>31</w:t>
      </w:r>
      <w:r w:rsidRPr="00125EF0">
        <w:rPr>
          <w:b/>
        </w:rPr>
        <w:t>, 2013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D171F9" w:rsidTr="00D171F9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12/31/13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$3,405,233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$3,425,233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$2,213,989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$2,370,989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$5,550,873.14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$5,550,873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$4,664,066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$4,664,066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$560,000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$16,682,201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$16,864,201</w:t>
            </w:r>
          </w:p>
        </w:tc>
      </w:tr>
      <w:tr w:rsidR="00D171F9" w:rsidTr="00D171F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171F9" w:rsidTr="00D171F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$16,864,201</w:t>
            </w:r>
          </w:p>
        </w:tc>
      </w:tr>
    </w:tbl>
    <w:p w:rsidR="00D171F9" w:rsidRDefault="00D171F9" w:rsidP="00D171F9">
      <w:pPr>
        <w:rPr>
          <w:rFonts w:ascii="Book Antiqua" w:eastAsiaTheme="minorHAnsi" w:hAnsi="Book Antiqua"/>
        </w:rPr>
      </w:pPr>
    </w:p>
    <w:tbl>
      <w:tblPr>
        <w:tblW w:w="108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2100"/>
        <w:gridCol w:w="1500"/>
      </w:tblGrid>
      <w:tr w:rsidR="00D171F9" w:rsidTr="00D171F9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$844,215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$672,523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$3,405,233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$121,750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$623,760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$1,167,634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$2,213,989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$1,914,351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$1,496,234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$5,550,873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$1,020,618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$1,211,246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$4,664,066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$555,000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</w:tr>
      <w:tr w:rsidR="00D171F9" w:rsidTr="00D171F9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171F9" w:rsidTr="00D171F9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$4,966,971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$4,774,587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$16,682,201</w:t>
            </w:r>
          </w:p>
        </w:tc>
      </w:tr>
      <w:tr w:rsidR="00D171F9" w:rsidTr="00D171F9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Online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DM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Members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Individual</w:t>
      </w:r>
      <w:r w:rsidRPr="00125EF0">
        <w:rPr>
          <w:sz w:val="18"/>
          <w:szCs w:val="18"/>
        </w:rPr>
        <w:tab/>
        <w:t>PAC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Recount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 xml:space="preserve">Total Raised </w:t>
      </w:r>
    </w:p>
    <w:p w:rsidR="00D171F9" w:rsidRPr="00D171F9" w:rsidRDefault="00D171F9" w:rsidP="00D171F9">
      <w:pPr>
        <w:rPr>
          <w:sz w:val="18"/>
          <w:szCs w:val="18"/>
        </w:rPr>
      </w:pPr>
      <w:r w:rsidRPr="00D171F9">
        <w:rPr>
          <w:sz w:val="18"/>
          <w:szCs w:val="18"/>
        </w:rPr>
        <w:t xml:space="preserve">October 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$2,432,202.38</w:t>
      </w:r>
      <w:r w:rsidRPr="00D171F9">
        <w:rPr>
          <w:sz w:val="18"/>
          <w:szCs w:val="18"/>
        </w:rPr>
        <w:tab/>
        <w:t>$2,140,295.00</w:t>
      </w:r>
      <w:r w:rsidRPr="00D171F9">
        <w:rPr>
          <w:sz w:val="18"/>
          <w:szCs w:val="18"/>
        </w:rPr>
        <w:tab/>
        <w:t>$422,596.00</w:t>
      </w:r>
      <w:r w:rsidRPr="00D171F9">
        <w:rPr>
          <w:sz w:val="18"/>
          <w:szCs w:val="18"/>
        </w:rPr>
        <w:tab/>
        <w:t>$1,888,495.00</w:t>
      </w:r>
      <w:r w:rsidRPr="00D171F9">
        <w:rPr>
          <w:sz w:val="18"/>
          <w:szCs w:val="18"/>
        </w:rPr>
        <w:tab/>
        <w:t>$51,000.00</w:t>
      </w:r>
      <w:r w:rsidRPr="00D171F9">
        <w:rPr>
          <w:sz w:val="18"/>
          <w:szCs w:val="18"/>
        </w:rPr>
        <w:tab/>
        <w:t>$6,061.00</w:t>
      </w:r>
      <w:r w:rsidRPr="00D171F9">
        <w:rPr>
          <w:sz w:val="18"/>
          <w:szCs w:val="18"/>
        </w:rPr>
        <w:tab/>
        <w:t>$6,940,649.38</w:t>
      </w:r>
    </w:p>
    <w:p w:rsidR="00D171F9" w:rsidRPr="00D171F9" w:rsidRDefault="00D171F9" w:rsidP="00D171F9">
      <w:pPr>
        <w:rPr>
          <w:sz w:val="18"/>
          <w:szCs w:val="18"/>
        </w:rPr>
      </w:pPr>
      <w:r w:rsidRPr="00D171F9">
        <w:rPr>
          <w:sz w:val="18"/>
          <w:szCs w:val="18"/>
        </w:rPr>
        <w:t xml:space="preserve">November </w:t>
      </w:r>
      <w:r w:rsidRPr="00D171F9">
        <w:rPr>
          <w:sz w:val="18"/>
          <w:szCs w:val="18"/>
        </w:rPr>
        <w:tab/>
        <w:t>$1,048,618.00</w:t>
      </w:r>
      <w:r w:rsidRPr="00D171F9">
        <w:rPr>
          <w:sz w:val="18"/>
          <w:szCs w:val="18"/>
        </w:rPr>
        <w:tab/>
        <w:t>$1,914,351.00</w:t>
      </w:r>
      <w:r w:rsidRPr="00D171F9">
        <w:rPr>
          <w:sz w:val="18"/>
          <w:szCs w:val="18"/>
        </w:rPr>
        <w:tab/>
        <w:t>$623,760.00</w:t>
      </w:r>
      <w:r w:rsidRPr="00D171F9">
        <w:rPr>
          <w:sz w:val="18"/>
          <w:szCs w:val="18"/>
        </w:rPr>
        <w:tab/>
        <w:t>$1,266,215.00</w:t>
      </w:r>
      <w:r w:rsidRPr="00D171F9">
        <w:rPr>
          <w:sz w:val="18"/>
          <w:szCs w:val="18"/>
        </w:rPr>
        <w:tab/>
        <w:t>$91,000.00</w:t>
      </w:r>
      <w:r w:rsidRPr="00D171F9">
        <w:rPr>
          <w:sz w:val="18"/>
          <w:szCs w:val="18"/>
        </w:rPr>
        <w:tab/>
        <w:t>$23,028.00</w:t>
      </w:r>
      <w:r w:rsidRPr="00D171F9">
        <w:rPr>
          <w:sz w:val="18"/>
          <w:szCs w:val="18"/>
        </w:rPr>
        <w:tab/>
        <w:t>$4,966,972.00</w:t>
      </w:r>
    </w:p>
    <w:p w:rsidR="00D171F9" w:rsidRPr="00D171F9" w:rsidRDefault="00D171F9" w:rsidP="00D171F9">
      <w:pPr>
        <w:rPr>
          <w:sz w:val="18"/>
          <w:szCs w:val="18"/>
        </w:rPr>
      </w:pPr>
      <w:r>
        <w:rPr>
          <w:sz w:val="18"/>
          <w:szCs w:val="18"/>
        </w:rPr>
        <w:t>Dec</w:t>
      </w:r>
      <w:r w:rsidRPr="00D171F9">
        <w:rPr>
          <w:sz w:val="18"/>
          <w:szCs w:val="18"/>
        </w:rPr>
        <w:t xml:space="preserve"> Goal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$1,350,000.00</w:t>
      </w:r>
      <w:r w:rsidRPr="00D171F9">
        <w:rPr>
          <w:sz w:val="18"/>
          <w:szCs w:val="18"/>
        </w:rPr>
        <w:tab/>
        <w:t>$1,500,000.00</w:t>
      </w:r>
      <w:r w:rsidRPr="00D171F9">
        <w:rPr>
          <w:sz w:val="18"/>
          <w:szCs w:val="18"/>
        </w:rPr>
        <w:tab/>
        <w:t>$1,750,000.00</w:t>
      </w:r>
      <w:r w:rsidRPr="00D171F9">
        <w:rPr>
          <w:sz w:val="18"/>
          <w:szCs w:val="18"/>
        </w:rPr>
        <w:tab/>
        <w:t>$700,000.00</w:t>
      </w:r>
      <w:r w:rsidRPr="00D171F9">
        <w:rPr>
          <w:sz w:val="18"/>
          <w:szCs w:val="18"/>
        </w:rPr>
        <w:tab/>
        <w:t>$150,000.00</w:t>
      </w:r>
      <w:r w:rsidRPr="00D171F9">
        <w:rPr>
          <w:sz w:val="18"/>
          <w:szCs w:val="18"/>
        </w:rPr>
        <w:tab/>
        <w:t>$0.00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$5,450,000.00</w:t>
      </w:r>
    </w:p>
    <w:p w:rsidR="00D171F9" w:rsidRPr="00D171F9" w:rsidRDefault="00D171F9" w:rsidP="00D171F9">
      <w:pPr>
        <w:rPr>
          <w:sz w:val="18"/>
          <w:szCs w:val="18"/>
        </w:rPr>
      </w:pPr>
      <w:r>
        <w:rPr>
          <w:sz w:val="18"/>
          <w:szCs w:val="18"/>
        </w:rPr>
        <w:t>Dec</w:t>
      </w:r>
      <w:r w:rsidRPr="00D171F9">
        <w:rPr>
          <w:sz w:val="18"/>
          <w:szCs w:val="18"/>
        </w:rPr>
        <w:t xml:space="preserve"> Projection</w:t>
      </w:r>
      <w:r w:rsidRPr="00D171F9">
        <w:rPr>
          <w:sz w:val="18"/>
          <w:szCs w:val="18"/>
        </w:rPr>
        <w:tab/>
        <w:t>$1,579,402.01</w:t>
      </w:r>
      <w:r w:rsidRPr="00D171F9">
        <w:rPr>
          <w:sz w:val="18"/>
          <w:szCs w:val="18"/>
        </w:rPr>
        <w:tab/>
        <w:t>$1,700,000.00</w:t>
      </w:r>
      <w:r w:rsidRPr="00D171F9">
        <w:rPr>
          <w:sz w:val="18"/>
          <w:szCs w:val="18"/>
        </w:rPr>
        <w:tab/>
        <w:t>$1,324,634.21</w:t>
      </w:r>
      <w:r w:rsidRPr="00D171F9">
        <w:rPr>
          <w:sz w:val="18"/>
          <w:szCs w:val="18"/>
        </w:rPr>
        <w:tab/>
        <w:t>$800,000.00</w:t>
      </w:r>
      <w:r w:rsidRPr="00D171F9">
        <w:rPr>
          <w:sz w:val="18"/>
          <w:szCs w:val="18"/>
        </w:rPr>
        <w:tab/>
        <w:t>$121,750.00</w:t>
      </w:r>
      <w:r w:rsidRPr="00D171F9">
        <w:rPr>
          <w:sz w:val="18"/>
          <w:szCs w:val="18"/>
        </w:rPr>
        <w:tab/>
        <w:t>$200.00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$5,525,986.22</w:t>
      </w:r>
    </w:p>
    <w:p w:rsidR="00D171F9" w:rsidRPr="00D171F9" w:rsidRDefault="00D171F9" w:rsidP="00D171F9">
      <w:pPr>
        <w:rPr>
          <w:sz w:val="18"/>
          <w:szCs w:val="18"/>
        </w:rPr>
      </w:pPr>
      <w:r w:rsidRPr="00D171F9">
        <w:rPr>
          <w:sz w:val="18"/>
          <w:szCs w:val="18"/>
        </w:rPr>
        <w:t>Dec Current</w:t>
      </w:r>
      <w:r w:rsidRPr="00D171F9">
        <w:rPr>
          <w:sz w:val="18"/>
          <w:szCs w:val="18"/>
        </w:rPr>
        <w:tab/>
        <w:t>$1,579,402.01</w:t>
      </w:r>
      <w:r w:rsidRPr="00D171F9">
        <w:rPr>
          <w:sz w:val="18"/>
          <w:szCs w:val="18"/>
        </w:rPr>
        <w:tab/>
        <w:t>$1,496,234.13</w:t>
      </w:r>
      <w:r w:rsidRPr="00D171F9">
        <w:rPr>
          <w:sz w:val="18"/>
          <w:szCs w:val="18"/>
        </w:rPr>
        <w:tab/>
        <w:t>$1,324,634.21</w:t>
      </w:r>
      <w:r w:rsidRPr="00D171F9">
        <w:rPr>
          <w:sz w:val="18"/>
          <w:szCs w:val="18"/>
        </w:rPr>
        <w:tab/>
        <w:t>$797,523.00</w:t>
      </w:r>
      <w:r w:rsidRPr="00D171F9">
        <w:rPr>
          <w:sz w:val="18"/>
          <w:szCs w:val="18"/>
        </w:rPr>
        <w:tab/>
        <w:t>$121,750.00</w:t>
      </w:r>
      <w:r w:rsidRPr="00D171F9">
        <w:rPr>
          <w:sz w:val="18"/>
          <w:szCs w:val="18"/>
        </w:rPr>
        <w:tab/>
        <w:t>$200.00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$5,319,743.35</w:t>
      </w:r>
    </w:p>
    <w:p w:rsidR="00D171F9" w:rsidRDefault="00D171F9" w:rsidP="00D171F9">
      <w:r w:rsidRPr="00D171F9">
        <w:rPr>
          <w:sz w:val="18"/>
          <w:szCs w:val="18"/>
        </w:rPr>
        <w:t>Q4 Total: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$5,060,222.39</w:t>
      </w:r>
      <w:r w:rsidRPr="00D171F9">
        <w:rPr>
          <w:sz w:val="18"/>
          <w:szCs w:val="18"/>
        </w:rPr>
        <w:tab/>
        <w:t>$5,754,646.00</w:t>
      </w:r>
      <w:r w:rsidRPr="00D171F9">
        <w:rPr>
          <w:sz w:val="18"/>
          <w:szCs w:val="18"/>
        </w:rPr>
        <w:tab/>
        <w:t>$2,370,990.21</w:t>
      </w:r>
      <w:r w:rsidRPr="00D171F9">
        <w:rPr>
          <w:sz w:val="18"/>
          <w:szCs w:val="18"/>
        </w:rPr>
        <w:tab/>
        <w:t>$3,954,710.00</w:t>
      </w:r>
      <w:r w:rsidRPr="00D171F9">
        <w:rPr>
          <w:sz w:val="18"/>
          <w:szCs w:val="18"/>
        </w:rPr>
        <w:tab/>
        <w:t>$263,750.00</w:t>
      </w:r>
      <w:r w:rsidRPr="00D171F9">
        <w:rPr>
          <w:sz w:val="18"/>
          <w:szCs w:val="18"/>
        </w:rPr>
        <w:tab/>
        <w:t>$0.00</w:t>
      </w:r>
      <w:r w:rsidRPr="00D171F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171F9">
        <w:rPr>
          <w:sz w:val="18"/>
          <w:szCs w:val="18"/>
        </w:rPr>
        <w:t>$17,404,318.60</w:t>
      </w:r>
      <w:r>
        <w:br w:type="page"/>
      </w:r>
    </w:p>
    <w:tbl>
      <w:tblPr>
        <w:tblW w:w="7717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445"/>
        <w:gridCol w:w="1596"/>
        <w:gridCol w:w="400"/>
        <w:gridCol w:w="1860"/>
        <w:gridCol w:w="1416"/>
      </w:tblGrid>
      <w:tr w:rsidR="00C412E6" w:rsidTr="00D171F9">
        <w:trPr>
          <w:trHeight w:val="315"/>
        </w:trPr>
        <w:tc>
          <w:tcPr>
            <w:tcW w:w="404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71F9" w:rsidRDefault="00D171F9">
            <w:pPr>
              <w:rPr>
                <w:b/>
                <w:bCs/>
              </w:rPr>
            </w:pPr>
          </w:p>
          <w:p w:rsidR="00C412E6" w:rsidRDefault="00C412E6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December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$1,325,634.21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$1,500,000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$174,366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Cardenas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Bernice Johnson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Carney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Foster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Kildee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proofErr w:type="spellStart"/>
            <w:r>
              <w:t>Langevin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McGovern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proofErr w:type="spellStart"/>
            <w:r>
              <w:t>Pocan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$25,900.00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</w:rPr>
            </w:pPr>
            <w:r>
              <w:t>Titus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DelBene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$21,428.58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Doggett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$12,400.00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Jackson Lee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Kelly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$52,000.00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Lipinski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Loebsack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McLeod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Welch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12E6" w:rsidTr="00D171F9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$1,167,634.21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12E6" w:rsidRDefault="00C412E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$158,000.00</w:t>
            </w:r>
          </w:p>
        </w:tc>
      </w:tr>
    </w:tbl>
    <w:p w:rsidR="00AD54EA" w:rsidRDefault="00AD54EA" w:rsidP="00AC08D2">
      <w:pPr>
        <w:spacing w:after="200" w:line="276" w:lineRule="auto"/>
        <w:contextualSpacing/>
        <w:rPr>
          <w:b/>
        </w:rPr>
      </w:pPr>
    </w:p>
    <w:p w:rsidR="00217FE6" w:rsidRPr="00B94980" w:rsidRDefault="009E5535" w:rsidP="00AC08D2">
      <w:pPr>
        <w:spacing w:after="200" w:line="276" w:lineRule="auto"/>
        <w:contextualSpacing/>
        <w:rPr>
          <w:b/>
        </w:rPr>
      </w:pPr>
      <w:r w:rsidRPr="00B94980">
        <w:rPr>
          <w:b/>
        </w:rPr>
        <w:t>Recent Events:</w:t>
      </w:r>
    </w:p>
    <w:p w:rsidR="00B94980" w:rsidRPr="00B94980" w:rsidRDefault="00B94980" w:rsidP="00B94980">
      <w:pPr>
        <w:pStyle w:val="ListParagraph"/>
        <w:numPr>
          <w:ilvl w:val="0"/>
          <w:numId w:val="44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B94980">
        <w:rPr>
          <w:rFonts w:ascii="Times New Roman" w:hAnsi="Times New Roman"/>
          <w:b/>
          <w:sz w:val="24"/>
          <w:szCs w:val="24"/>
        </w:rPr>
        <w:t>N/A</w:t>
      </w:r>
    </w:p>
    <w:p w:rsidR="005B6D15" w:rsidRPr="00B94980" w:rsidRDefault="005B6D15" w:rsidP="005B6D15">
      <w:pPr>
        <w:spacing w:after="200" w:line="276" w:lineRule="auto"/>
        <w:contextualSpacing/>
        <w:rPr>
          <w:b/>
        </w:rPr>
      </w:pPr>
      <w:r w:rsidRPr="00B94980">
        <w:rPr>
          <w:b/>
        </w:rPr>
        <w:t>Upcoming Events:</w:t>
      </w:r>
    </w:p>
    <w:p w:rsidR="00405B5B" w:rsidRPr="00B94980" w:rsidRDefault="00405B5B" w:rsidP="00405B5B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 w:rsidRPr="00B94980">
        <w:rPr>
          <w:rFonts w:ascii="Times New Roman" w:hAnsi="Times New Roman"/>
          <w:color w:val="000000"/>
          <w:sz w:val="24"/>
          <w:szCs w:val="24"/>
        </w:rPr>
        <w:t>Friday, January 17</w:t>
      </w:r>
      <w:r w:rsidRPr="00B9498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B94980">
        <w:rPr>
          <w:rFonts w:ascii="Times New Roman" w:hAnsi="Times New Roman"/>
          <w:color w:val="000000"/>
          <w:sz w:val="24"/>
          <w:szCs w:val="24"/>
        </w:rPr>
        <w:t xml:space="preserve"> – New York – Women’s Issues Conference Planning meeting at the office of Stephanie </w:t>
      </w:r>
      <w:proofErr w:type="spellStart"/>
      <w:r w:rsidRPr="00B94980">
        <w:rPr>
          <w:rFonts w:ascii="Times New Roman" w:hAnsi="Times New Roman"/>
          <w:color w:val="000000"/>
          <w:sz w:val="24"/>
          <w:szCs w:val="24"/>
        </w:rPr>
        <w:t>Breslow</w:t>
      </w:r>
      <w:proofErr w:type="spellEnd"/>
    </w:p>
    <w:p w:rsidR="00405B5B" w:rsidRPr="00B94980" w:rsidRDefault="00405B5B" w:rsidP="00405B5B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 w:rsidRPr="00B94980">
        <w:rPr>
          <w:rFonts w:ascii="Times New Roman" w:hAnsi="Times New Roman"/>
          <w:color w:val="000000"/>
          <w:sz w:val="24"/>
          <w:szCs w:val="24"/>
        </w:rPr>
        <w:t>Leader Pelosi will attend</w:t>
      </w:r>
    </w:p>
    <w:p w:rsidR="00405B5B" w:rsidRPr="00B94980" w:rsidRDefault="00405B5B" w:rsidP="00405B5B">
      <w:pPr>
        <w:pStyle w:val="ListParagraph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405B5B" w:rsidRPr="00B94980" w:rsidRDefault="00405B5B" w:rsidP="00405B5B">
      <w:pPr>
        <w:numPr>
          <w:ilvl w:val="0"/>
          <w:numId w:val="41"/>
        </w:numPr>
      </w:pPr>
      <w:r w:rsidRPr="00B94980">
        <w:t>Friday, January 31</w:t>
      </w:r>
      <w:r w:rsidRPr="00B94980">
        <w:rPr>
          <w:vertAlign w:val="superscript"/>
        </w:rPr>
        <w:t>st</w:t>
      </w:r>
      <w:r w:rsidRPr="00B94980">
        <w:t xml:space="preserve"> – New York – Political Update at the office of Gibson, Dunn &amp; </w:t>
      </w:r>
      <w:proofErr w:type="spellStart"/>
      <w:r w:rsidRPr="00B94980">
        <w:t>Crutcher</w:t>
      </w:r>
      <w:proofErr w:type="spellEnd"/>
      <w:r w:rsidRPr="00B94980">
        <w:t xml:space="preserve"> LLP</w:t>
      </w:r>
    </w:p>
    <w:p w:rsidR="00405B5B" w:rsidRPr="00B94980" w:rsidRDefault="00405B5B" w:rsidP="00405B5B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B94980">
        <w:rPr>
          <w:rFonts w:ascii="Times New Roman" w:hAnsi="Times New Roman"/>
          <w:sz w:val="24"/>
          <w:szCs w:val="24"/>
        </w:rPr>
        <w:t xml:space="preserve">Chairman Israel will attend </w:t>
      </w:r>
    </w:p>
    <w:p w:rsidR="002F2426" w:rsidRPr="00B94980" w:rsidRDefault="002F2426" w:rsidP="009E5535">
      <w:pPr>
        <w:spacing w:after="200" w:line="276" w:lineRule="auto"/>
        <w:contextualSpacing/>
        <w:rPr>
          <w:b/>
        </w:rPr>
      </w:pPr>
    </w:p>
    <w:p w:rsidR="00EF209B" w:rsidRPr="00B94980" w:rsidRDefault="00214506" w:rsidP="009E5535">
      <w:pPr>
        <w:spacing w:after="200" w:line="276" w:lineRule="auto"/>
        <w:contextualSpacing/>
        <w:rPr>
          <w:b/>
        </w:rPr>
      </w:pPr>
      <w:r w:rsidRPr="00B94980">
        <w:rPr>
          <w:b/>
        </w:rPr>
        <w:t>Additional Member Involvement in the Last Week:</w:t>
      </w:r>
    </w:p>
    <w:p w:rsidR="00405B5B" w:rsidRPr="00B94980" w:rsidRDefault="00405B5B" w:rsidP="00405B5B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B94980">
        <w:rPr>
          <w:rFonts w:ascii="Times New Roman" w:hAnsi="Times New Roman"/>
          <w:sz w:val="24"/>
          <w:szCs w:val="24"/>
        </w:rPr>
        <w:t>Congresswoman Eshoo’s Chief of Staff made calls on behalf of the DCCC.</w:t>
      </w:r>
    </w:p>
    <w:p w:rsidR="00405B5B" w:rsidRPr="00B94980" w:rsidRDefault="00405B5B" w:rsidP="00405B5B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B94980">
        <w:rPr>
          <w:rFonts w:ascii="Times New Roman" w:hAnsi="Times New Roman"/>
          <w:sz w:val="24"/>
          <w:szCs w:val="24"/>
        </w:rPr>
        <w:t>Congresswoman Matsui’s Chief of Staff made calls on behalf of the DCCC.</w:t>
      </w:r>
    </w:p>
    <w:p w:rsidR="00AD54EA" w:rsidRPr="00B94980" w:rsidRDefault="00AD54EA" w:rsidP="005018B5">
      <w:pPr>
        <w:contextualSpacing/>
      </w:pPr>
    </w:p>
    <w:p w:rsidR="00214506" w:rsidRPr="00B94980" w:rsidRDefault="00214506" w:rsidP="005018B5">
      <w:pPr>
        <w:contextualSpacing/>
        <w:rPr>
          <w:b/>
        </w:rPr>
      </w:pPr>
      <w:r w:rsidRPr="00B94980">
        <w:rPr>
          <w:b/>
        </w:rPr>
        <w:t>Donor Maintenance:</w:t>
      </w:r>
    </w:p>
    <w:p w:rsidR="008D0AC9" w:rsidRPr="00B94980" w:rsidRDefault="008D0AC9" w:rsidP="008D0AC9"/>
    <w:p w:rsidR="00405B5B" w:rsidRPr="00B94980" w:rsidRDefault="00405B5B" w:rsidP="00405B5B">
      <w:pPr>
        <w:pStyle w:val="ListParagraph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 w:rsidRPr="00B94980">
        <w:rPr>
          <w:rFonts w:ascii="Times New Roman" w:hAnsi="Times New Roman"/>
          <w:color w:val="000000"/>
          <w:sz w:val="24"/>
          <w:szCs w:val="24"/>
        </w:rPr>
        <w:t xml:space="preserve">An orchid was sent on behalf of Leader Pelosi to Edgar Bronfman, Jr. and his wife, Clarissa, to express her condolences on the passing of Edgar’s father. </w:t>
      </w:r>
    </w:p>
    <w:p w:rsidR="00837848" w:rsidRPr="00B94980" w:rsidRDefault="00837848" w:rsidP="00C412E6"/>
    <w:sectPr w:rsidR="00837848" w:rsidRPr="00B94980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5B" w:rsidRDefault="00405B5B" w:rsidP="00BC5D7C">
      <w:r>
        <w:separator/>
      </w:r>
    </w:p>
  </w:endnote>
  <w:endnote w:type="continuationSeparator" w:id="0">
    <w:p w:rsidR="00405B5B" w:rsidRDefault="00405B5B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5B" w:rsidRDefault="00405B5B">
    <w:pPr>
      <w:pStyle w:val="Footer"/>
      <w:jc w:val="center"/>
    </w:pPr>
  </w:p>
  <w:p w:rsidR="00405B5B" w:rsidRDefault="000D61CF">
    <w:pPr>
      <w:pStyle w:val="Footer"/>
      <w:jc w:val="center"/>
    </w:pPr>
    <w:fldSimple w:instr=" PAGE   \* MERGEFORMAT ">
      <w:r w:rsidR="00D171F9">
        <w:rPr>
          <w:noProof/>
        </w:rPr>
        <w:t>2</w:t>
      </w:r>
    </w:fldSimple>
  </w:p>
  <w:p w:rsidR="00405B5B" w:rsidRDefault="00405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5B" w:rsidRDefault="00405B5B" w:rsidP="00BC5D7C">
      <w:r>
        <w:separator/>
      </w:r>
    </w:p>
  </w:footnote>
  <w:footnote w:type="continuationSeparator" w:id="0">
    <w:p w:rsidR="00405B5B" w:rsidRDefault="00405B5B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4E0"/>
    <w:multiLevelType w:val="hybridMultilevel"/>
    <w:tmpl w:val="730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B05B1"/>
    <w:multiLevelType w:val="hybridMultilevel"/>
    <w:tmpl w:val="EFC8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E78FC"/>
    <w:multiLevelType w:val="hybridMultilevel"/>
    <w:tmpl w:val="7738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0D27"/>
    <w:multiLevelType w:val="hybridMultilevel"/>
    <w:tmpl w:val="0E8E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B5CFD"/>
    <w:multiLevelType w:val="hybridMultilevel"/>
    <w:tmpl w:val="E2DA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32787"/>
    <w:multiLevelType w:val="hybridMultilevel"/>
    <w:tmpl w:val="10E4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73A61"/>
    <w:multiLevelType w:val="hybridMultilevel"/>
    <w:tmpl w:val="508A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A7ECD"/>
    <w:multiLevelType w:val="hybridMultilevel"/>
    <w:tmpl w:val="AE30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BB196C"/>
    <w:multiLevelType w:val="hybridMultilevel"/>
    <w:tmpl w:val="04B6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730009"/>
    <w:multiLevelType w:val="hybridMultilevel"/>
    <w:tmpl w:val="2748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642DAB"/>
    <w:multiLevelType w:val="hybridMultilevel"/>
    <w:tmpl w:val="2D18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BC6F91"/>
    <w:multiLevelType w:val="hybridMultilevel"/>
    <w:tmpl w:val="9FB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737658"/>
    <w:multiLevelType w:val="hybridMultilevel"/>
    <w:tmpl w:val="E8CEB7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3"/>
  </w:num>
  <w:num w:numId="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2"/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2"/>
  </w:num>
  <w:num w:numId="4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50BA6"/>
    <w:rsid w:val="00A84802"/>
    <w:rsid w:val="00A8781E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10CC7-807E-491A-827F-24859D30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2014-01-03T16:30:00Z</dcterms:created>
  <dcterms:modified xsi:type="dcterms:W3CDTF">2014-01-03T19:55:00Z</dcterms:modified>
</cp:coreProperties>
</file>